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C5" w:rsidRPr="00DC29C1" w:rsidRDefault="00F967C5" w:rsidP="00F967C5">
      <w:pPr>
        <w:widowControl w:val="0"/>
        <w:spacing w:after="0" w:line="240" w:lineRule="auto"/>
        <w:ind w:right="1260"/>
        <w:rPr>
          <w:rFonts w:ascii="Times New Roman" w:eastAsia="Times New Roman" w:hAnsi="Times New Roman"/>
          <w:i/>
          <w:sz w:val="24"/>
          <w:szCs w:val="24"/>
        </w:rPr>
      </w:pPr>
      <w:r w:rsidRPr="00DC29C1">
        <w:rPr>
          <w:rFonts w:ascii="Times New Roman" w:eastAsia="Times New Roman" w:hAnsi="Times New Roman"/>
          <w:b/>
          <w:sz w:val="24"/>
          <w:szCs w:val="24"/>
        </w:rPr>
        <w:t>Form</w:t>
      </w:r>
      <w:r w:rsidRPr="00DC29C1">
        <w:rPr>
          <w:rFonts w:ascii="Times New Roman" w:eastAsia="Times New Roman" w:hAnsi="Times New Roman"/>
          <w:b/>
          <w:spacing w:val="-4"/>
          <w:sz w:val="24"/>
          <w:szCs w:val="24"/>
        </w:rPr>
        <w:t xml:space="preserve"> </w:t>
      </w:r>
      <w:r w:rsidRPr="00DC29C1">
        <w:rPr>
          <w:rFonts w:ascii="Times New Roman" w:eastAsia="Times New Roman" w:hAnsi="Times New Roman"/>
          <w:b/>
          <w:sz w:val="24"/>
          <w:szCs w:val="24"/>
        </w:rPr>
        <w:t>No. 3</w:t>
      </w:r>
      <w:r>
        <w:rPr>
          <w:rFonts w:ascii="Times New Roman" w:eastAsia="Times New Roman" w:hAnsi="Times New Roman"/>
          <w:b/>
          <w:sz w:val="24"/>
          <w:szCs w:val="24"/>
        </w:rPr>
        <w:t>1</w:t>
      </w:r>
      <w:r w:rsidRPr="00DC29C1">
        <w:rPr>
          <w:rFonts w:ascii="Times New Roman" w:eastAsia="Times New Roman" w:hAnsi="Times New Roman"/>
          <w:b/>
          <w:sz w:val="24"/>
          <w:szCs w:val="24"/>
        </w:rPr>
        <w:t xml:space="preserve">        </w:t>
      </w:r>
      <w:r w:rsidRPr="00DC29C1">
        <w:rPr>
          <w:rFonts w:ascii="Times New Roman" w:eastAsia="Times New Roman" w:hAnsi="Times New Roman"/>
          <w:i/>
          <w:sz w:val="24"/>
          <w:szCs w:val="24"/>
        </w:rPr>
        <w:t>(r.76)</w:t>
      </w:r>
    </w:p>
    <w:p w:rsidR="00F967C5" w:rsidRPr="00DC29C1" w:rsidRDefault="00F967C5" w:rsidP="00F967C5">
      <w:pPr>
        <w:widowControl w:val="0"/>
        <w:spacing w:after="0" w:line="240" w:lineRule="auto"/>
        <w:ind w:left="116" w:right="3552"/>
        <w:rPr>
          <w:rFonts w:ascii="Times New Roman" w:eastAsia="Times New Roman" w:hAnsi="Times New Roman"/>
          <w:sz w:val="24"/>
          <w:szCs w:val="24"/>
        </w:rPr>
      </w:pPr>
    </w:p>
    <w:p w:rsidR="00F967C5" w:rsidRPr="00DC29C1" w:rsidRDefault="00F967C5" w:rsidP="00F967C5">
      <w:pPr>
        <w:spacing w:after="0" w:line="240" w:lineRule="auto"/>
        <w:jc w:val="center"/>
        <w:rPr>
          <w:rFonts w:ascii="Times New Roman" w:eastAsia="Times New Roman" w:hAnsi="Times New Roman"/>
          <w:b/>
          <w:sz w:val="24"/>
          <w:szCs w:val="24"/>
        </w:rPr>
      </w:pPr>
      <w:r w:rsidRPr="00DC29C1">
        <w:rPr>
          <w:rFonts w:ascii="Times New Roman" w:eastAsia="Times New Roman" w:hAnsi="Times New Roman"/>
          <w:b/>
          <w:sz w:val="24"/>
          <w:szCs w:val="24"/>
        </w:rPr>
        <w:t>REPUBLIC OF KENYA</w:t>
      </w:r>
    </w:p>
    <w:p w:rsidR="00F967C5" w:rsidRPr="00DC29C1" w:rsidRDefault="00F967C5" w:rsidP="00F967C5">
      <w:pPr>
        <w:spacing w:after="0" w:line="240" w:lineRule="auto"/>
        <w:jc w:val="center"/>
        <w:rPr>
          <w:rFonts w:ascii="Times New Roman" w:eastAsia="Times New Roman" w:hAnsi="Times New Roman"/>
          <w:b/>
          <w:sz w:val="24"/>
          <w:szCs w:val="24"/>
        </w:rPr>
      </w:pPr>
      <w:r w:rsidRPr="00DC29C1">
        <w:rPr>
          <w:rFonts w:ascii="Times New Roman" w:eastAsia="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62865</wp:posOffset>
                </wp:positionV>
                <wp:extent cx="2835275" cy="0"/>
                <wp:effectExtent l="0" t="0" r="2222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CB92" id="Straight Connector 4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95pt" to="22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USHw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">
                <w10:wrap anchorx="margin"/>
              </v:line>
            </w:pict>
          </mc:Fallback>
        </mc:AlternateContent>
      </w:r>
    </w:p>
    <w:p w:rsidR="00F967C5" w:rsidRPr="00DC29C1" w:rsidRDefault="00F967C5" w:rsidP="00F967C5">
      <w:pPr>
        <w:spacing w:after="0" w:line="240" w:lineRule="auto"/>
        <w:jc w:val="center"/>
        <w:rPr>
          <w:rFonts w:ascii="Times New Roman" w:eastAsia="Times New Roman" w:hAnsi="Times New Roman"/>
          <w:b/>
          <w:sz w:val="24"/>
          <w:szCs w:val="24"/>
        </w:rPr>
      </w:pPr>
      <w:r w:rsidRPr="00DC29C1">
        <w:rPr>
          <w:rFonts w:ascii="Times New Roman" w:eastAsia="Times New Roman" w:hAnsi="Times New Roman"/>
          <w:b/>
          <w:sz w:val="24"/>
          <w:szCs w:val="24"/>
        </w:rPr>
        <w:t>IN THE HIGH COURT OF KENYA</w:t>
      </w:r>
      <w:bookmarkStart w:id="0" w:name="_GoBack"/>
      <w:bookmarkEnd w:id="0"/>
    </w:p>
    <w:p w:rsidR="00F967C5" w:rsidRPr="00DC29C1" w:rsidRDefault="00F967C5" w:rsidP="00F967C5">
      <w:pPr>
        <w:spacing w:after="0" w:line="240" w:lineRule="auto"/>
        <w:jc w:val="center"/>
        <w:rPr>
          <w:rFonts w:ascii="Times New Roman" w:eastAsia="Times New Roman" w:hAnsi="Times New Roman"/>
          <w:sz w:val="24"/>
          <w:szCs w:val="24"/>
        </w:rPr>
      </w:pPr>
    </w:p>
    <w:p w:rsidR="00F967C5" w:rsidRPr="00DC29C1" w:rsidRDefault="00F967C5" w:rsidP="00F967C5">
      <w:pPr>
        <w:spacing w:after="0" w:line="240" w:lineRule="auto"/>
        <w:jc w:val="center"/>
        <w:rPr>
          <w:rFonts w:ascii="Times New Roman" w:eastAsia="Times New Roman" w:hAnsi="Times New Roman"/>
          <w:sz w:val="24"/>
          <w:szCs w:val="24"/>
        </w:rPr>
      </w:pPr>
      <w:r w:rsidRPr="00DC29C1">
        <w:rPr>
          <w:rFonts w:ascii="Times New Roman" w:eastAsia="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75D6AF29" wp14:editId="480ABDDE">
                <wp:simplePos x="0" y="0"/>
                <wp:positionH relativeFrom="margin">
                  <wp:align>center</wp:align>
                </wp:positionH>
                <wp:positionV relativeFrom="paragraph">
                  <wp:posOffset>28575</wp:posOffset>
                </wp:positionV>
                <wp:extent cx="2835275" cy="0"/>
                <wp:effectExtent l="0" t="0" r="222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8F0FE" id="Straight Connector 4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5pt" to="22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PV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">
                <w10:wrap anchorx="margin"/>
              </v:line>
            </w:pict>
          </mc:Fallback>
        </mc:AlternateContent>
      </w:r>
    </w:p>
    <w:p w:rsidR="00F967C5" w:rsidRPr="00DC29C1" w:rsidRDefault="00F967C5" w:rsidP="00F967C5">
      <w:pPr>
        <w:spacing w:after="0" w:line="240" w:lineRule="auto"/>
        <w:jc w:val="center"/>
        <w:rPr>
          <w:rFonts w:ascii="Times New Roman" w:eastAsia="Times New Roman" w:hAnsi="Times New Roman"/>
          <w:b/>
          <w:sz w:val="24"/>
          <w:szCs w:val="24"/>
        </w:rPr>
      </w:pPr>
      <w:r w:rsidRPr="00DC29C1">
        <w:rPr>
          <w:rFonts w:ascii="Times New Roman" w:eastAsia="Times New Roman" w:hAnsi="Times New Roman"/>
          <w:b/>
          <w:sz w:val="24"/>
          <w:szCs w:val="24"/>
        </w:rPr>
        <w:t>THE INSOLVENCY ACT</w:t>
      </w:r>
    </w:p>
    <w:p w:rsidR="00F967C5" w:rsidRPr="00DC29C1" w:rsidRDefault="00F967C5" w:rsidP="00F967C5">
      <w:pPr>
        <w:spacing w:after="0" w:line="240" w:lineRule="auto"/>
        <w:jc w:val="center"/>
        <w:rPr>
          <w:rFonts w:ascii="Times New Roman" w:eastAsia="Times New Roman" w:hAnsi="Times New Roman"/>
          <w:b/>
          <w:sz w:val="24"/>
          <w:szCs w:val="24"/>
        </w:rPr>
      </w:pPr>
      <w:r w:rsidRPr="00DC29C1">
        <w:rPr>
          <w:rFonts w:ascii="Times New Roman" w:eastAsia="Times New Roman" w:hAnsi="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148590</wp:posOffset>
                </wp:positionV>
                <wp:extent cx="2835275" cy="0"/>
                <wp:effectExtent l="0" t="0" r="2222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B479" id="Straight Connector 44"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1.7pt" to="22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4h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">
                <w10:wrap anchorx="margin"/>
              </v:line>
            </w:pict>
          </mc:Fallback>
        </mc:AlternateContent>
      </w:r>
    </w:p>
    <w:p w:rsidR="00F967C5" w:rsidRPr="00DC29C1" w:rsidRDefault="00F967C5" w:rsidP="00F967C5">
      <w:pPr>
        <w:spacing w:after="0" w:line="240" w:lineRule="auto"/>
        <w:jc w:val="center"/>
        <w:rPr>
          <w:rFonts w:ascii="Times New Roman" w:eastAsia="Times New Roman" w:hAnsi="Times New Roman"/>
          <w:sz w:val="24"/>
          <w:szCs w:val="24"/>
        </w:rPr>
      </w:pPr>
    </w:p>
    <w:p w:rsidR="00F967C5" w:rsidRPr="00DC29C1" w:rsidRDefault="00F967C5" w:rsidP="00F967C5">
      <w:pPr>
        <w:spacing w:after="0" w:line="240" w:lineRule="auto"/>
        <w:jc w:val="center"/>
        <w:rPr>
          <w:rFonts w:ascii="Times New Roman" w:eastAsia="Times New Roman" w:hAnsi="Times New Roman"/>
          <w:sz w:val="24"/>
          <w:szCs w:val="24"/>
        </w:rPr>
      </w:pPr>
      <w:r w:rsidRPr="00DC29C1">
        <w:rPr>
          <w:rFonts w:ascii="Times New Roman" w:eastAsia="Times New Roman" w:hAnsi="Times New Roman"/>
          <w:sz w:val="24"/>
          <w:szCs w:val="24"/>
        </w:rPr>
        <w:t>IN INSOLVENCY CAUSE NO……………………..OF 20……………….</w:t>
      </w:r>
    </w:p>
    <w:p w:rsidR="00F967C5" w:rsidRPr="00DC29C1" w:rsidRDefault="00F967C5" w:rsidP="00F967C5">
      <w:pPr>
        <w:spacing w:after="0" w:line="240" w:lineRule="auto"/>
        <w:jc w:val="center"/>
        <w:rPr>
          <w:rFonts w:ascii="Times New Roman" w:eastAsia="Times New Roman" w:hAnsi="Times New Roman"/>
          <w:sz w:val="24"/>
          <w:szCs w:val="24"/>
        </w:rPr>
      </w:pPr>
    </w:p>
    <w:p w:rsidR="00F967C5" w:rsidRPr="00DC29C1" w:rsidRDefault="00F967C5" w:rsidP="00F967C5">
      <w:pPr>
        <w:spacing w:after="0" w:line="240" w:lineRule="auto"/>
        <w:jc w:val="center"/>
        <w:rPr>
          <w:rFonts w:ascii="Times New Roman" w:eastAsia="Times New Roman" w:hAnsi="Times New Roman"/>
          <w:sz w:val="24"/>
          <w:szCs w:val="24"/>
        </w:rPr>
      </w:pPr>
      <w:r w:rsidRPr="00DC29C1">
        <w:rPr>
          <w:rFonts w:ascii="Times New Roman" w:eastAsia="Times New Roman" w:hAnsi="Times New Roman"/>
          <w:sz w:val="24"/>
          <w:szCs w:val="24"/>
        </w:rPr>
        <w:t>RE:…………………………………………………………………………………….</w:t>
      </w:r>
    </w:p>
    <w:p w:rsidR="00F967C5" w:rsidRPr="00DC29C1" w:rsidRDefault="00F967C5" w:rsidP="00F967C5">
      <w:pPr>
        <w:spacing w:after="0" w:line="240" w:lineRule="auto"/>
        <w:jc w:val="center"/>
        <w:rPr>
          <w:rFonts w:ascii="Times New Roman" w:eastAsia="Times New Roman" w:hAnsi="Times New Roman"/>
          <w:sz w:val="24"/>
          <w:szCs w:val="24"/>
        </w:rPr>
      </w:pPr>
    </w:p>
    <w:p w:rsidR="00F967C5" w:rsidRPr="00DC29C1" w:rsidRDefault="00F967C5" w:rsidP="00F967C5">
      <w:pPr>
        <w:spacing w:after="0" w:line="240" w:lineRule="auto"/>
        <w:jc w:val="center"/>
        <w:rPr>
          <w:rFonts w:ascii="Times New Roman" w:eastAsia="Times New Roman" w:hAnsi="Times New Roman"/>
          <w:sz w:val="24"/>
          <w:szCs w:val="24"/>
        </w:rPr>
      </w:pPr>
      <w:r w:rsidRPr="00DC29C1">
        <w:rPr>
          <w:rFonts w:ascii="Times New Roman" w:eastAsia="Times New Roman" w:hAnsi="Times New Roman"/>
          <w:sz w:val="24"/>
          <w:szCs w:val="24"/>
        </w:rPr>
        <w:t>T/A: ……………………………………………………………………………………..</w:t>
      </w:r>
    </w:p>
    <w:p w:rsidR="00F967C5" w:rsidRPr="00DC29C1" w:rsidRDefault="00F967C5" w:rsidP="00F967C5">
      <w:pPr>
        <w:spacing w:after="0" w:line="240" w:lineRule="auto"/>
        <w:jc w:val="center"/>
        <w:rPr>
          <w:rFonts w:ascii="Times New Roman" w:eastAsia="Times New Roman" w:hAnsi="Times New Roman"/>
          <w:sz w:val="24"/>
          <w:szCs w:val="24"/>
        </w:rPr>
      </w:pPr>
    </w:p>
    <w:p w:rsidR="00F967C5" w:rsidRPr="00DC29C1" w:rsidRDefault="00F967C5" w:rsidP="00F967C5">
      <w:pPr>
        <w:spacing w:after="0" w:line="240" w:lineRule="auto"/>
        <w:jc w:val="center"/>
        <w:outlineLvl w:val="3"/>
        <w:rPr>
          <w:rFonts w:ascii="Times New Roman" w:eastAsia="Times New Roman" w:hAnsi="Times New Roman"/>
          <w:b/>
          <w:bCs/>
          <w:sz w:val="24"/>
          <w:szCs w:val="24"/>
          <w:lang w:val="en-NZ"/>
        </w:rPr>
      </w:pPr>
      <w:r w:rsidRPr="00DC29C1">
        <w:rPr>
          <w:rFonts w:ascii="Times New Roman" w:eastAsia="Times New Roman" w:hAnsi="Times New Roman"/>
          <w:b/>
          <w:bCs/>
          <w:sz w:val="24"/>
          <w:szCs w:val="24"/>
          <w:lang w:val="en-NZ"/>
        </w:rPr>
        <w:t>Certificate by Public Trustee of Kenya of election to administer under Part V of the Insolvency Act, 2015</w:t>
      </w:r>
    </w:p>
    <w:p w:rsidR="00F967C5" w:rsidRPr="00DC29C1" w:rsidRDefault="00F967C5" w:rsidP="00F967C5">
      <w:pPr>
        <w:spacing w:after="0" w:line="240" w:lineRule="auto"/>
        <w:rPr>
          <w:rFonts w:ascii="Times New Roman" w:eastAsia="Times New Roman" w:hAnsi="Times New Roman"/>
          <w:sz w:val="24"/>
          <w:szCs w:val="24"/>
          <w:lang w:val="en-NZ"/>
        </w:rPr>
      </w:pPr>
    </w:p>
    <w:p w:rsidR="00F967C5" w:rsidRPr="00DC29C1" w:rsidRDefault="00F967C5" w:rsidP="00F967C5">
      <w:pPr>
        <w:spacing w:after="0" w:line="240" w:lineRule="auto"/>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The Public Trustee of the Republic of Kenya certifies as follows;</w:t>
      </w:r>
    </w:p>
    <w:p w:rsidR="00F967C5" w:rsidRPr="00DC29C1" w:rsidRDefault="00F967C5" w:rsidP="00F967C5">
      <w:pPr>
        <w:spacing w:after="0" w:line="240" w:lineRule="auto"/>
        <w:rPr>
          <w:rFonts w:ascii="Times New Roman" w:eastAsia="Times New Roman" w:hAnsi="Times New Roman"/>
          <w:sz w:val="24"/>
          <w:szCs w:val="24"/>
          <w:lang w:val="en-NZ"/>
        </w:rPr>
      </w:pPr>
    </w:p>
    <w:p w:rsidR="00F967C5" w:rsidRPr="00DC29C1" w:rsidRDefault="00F967C5" w:rsidP="00F967C5">
      <w:pPr>
        <w:numPr>
          <w:ilvl w:val="0"/>
          <w:numId w:val="40"/>
        </w:numPr>
        <w:spacing w:after="0" w:line="240" w:lineRule="auto"/>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 xml:space="preserve">The Public Trustee Kenya is </w:t>
      </w: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 xml:space="preserve"> the executor of the will of the deceased vide a Grant of Probate issued to the Public Trustee on  ..... [Date]</w:t>
      </w: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or</w:t>
      </w: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the administrator of the estate of the deceased vide a Grant of Letters of Administration issued to the Public Trustee on......[Date]</w:t>
      </w: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p>
    <w:p w:rsidR="00F967C5" w:rsidRPr="00DC29C1" w:rsidRDefault="00F967C5" w:rsidP="00F967C5">
      <w:pPr>
        <w:numPr>
          <w:ilvl w:val="0"/>
          <w:numId w:val="40"/>
        </w:numPr>
        <w:spacing w:after="0" w:line="240" w:lineRule="auto"/>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As the executor or administrator, the Public Trustee is possessed of the estate, and is satisfied that the assets of the deceased available, or reasonable likely to be available, are not sufficient to meet the several claims on the estate (or as the facts may justify) and that the estate is apparently insolvent.</w:t>
      </w: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p>
    <w:p w:rsidR="00F967C5" w:rsidRPr="00DC29C1" w:rsidRDefault="00F967C5" w:rsidP="00F967C5">
      <w:pPr>
        <w:numPr>
          <w:ilvl w:val="0"/>
          <w:numId w:val="40"/>
        </w:numPr>
        <w:spacing w:after="0" w:line="240" w:lineRule="auto"/>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Under the circumstances, the Public Trustee elects to administer the estate under the provisions of Part V of the Insolvency Act and is making this certificate accordingly.</w:t>
      </w:r>
    </w:p>
    <w:p w:rsidR="00F967C5" w:rsidRPr="00DC29C1" w:rsidRDefault="00F967C5" w:rsidP="00F967C5">
      <w:pPr>
        <w:spacing w:line="240" w:lineRule="auto"/>
        <w:ind w:left="720"/>
        <w:contextualSpacing/>
        <w:rPr>
          <w:rFonts w:ascii="Times New Roman" w:eastAsia="Times New Roman" w:hAnsi="Times New Roman"/>
          <w:sz w:val="24"/>
          <w:szCs w:val="24"/>
          <w:lang w:val="en-NZ"/>
        </w:rPr>
      </w:pPr>
    </w:p>
    <w:p w:rsidR="00F967C5" w:rsidRPr="00DC29C1" w:rsidRDefault="00F967C5" w:rsidP="00F967C5">
      <w:pPr>
        <w:spacing w:after="0" w:line="240" w:lineRule="auto"/>
        <w:ind w:left="720"/>
        <w:contextualSpacing/>
        <w:rPr>
          <w:rFonts w:ascii="Times New Roman" w:eastAsia="Times New Roman" w:hAnsi="Times New Roman"/>
          <w:sz w:val="24"/>
          <w:szCs w:val="24"/>
          <w:lang w:val="en-NZ"/>
        </w:rPr>
      </w:pPr>
      <w:r w:rsidRPr="00DC29C1">
        <w:rPr>
          <w:rFonts w:ascii="Times New Roman" w:eastAsia="Times New Roman" w:hAnsi="Times New Roman"/>
          <w:sz w:val="24"/>
          <w:szCs w:val="24"/>
          <w:lang w:val="en-NZ"/>
        </w:rPr>
        <w:t>DATED AT ........................THIS DAY OF...................... 20........</w:t>
      </w:r>
    </w:p>
    <w:p w:rsidR="00F967C5" w:rsidRPr="00DC29C1" w:rsidRDefault="00F967C5" w:rsidP="00F967C5">
      <w:pPr>
        <w:spacing w:after="0" w:line="240" w:lineRule="auto"/>
        <w:rPr>
          <w:rFonts w:ascii="Times New Roman" w:eastAsia="Times New Roman" w:hAnsi="Times New Roman"/>
          <w:b/>
          <w:sz w:val="24"/>
          <w:szCs w:val="24"/>
        </w:rPr>
      </w:pPr>
      <w:r w:rsidRPr="00DC29C1">
        <w:rPr>
          <w:rFonts w:ascii="Times New Roman" w:eastAsia="Times New Roman" w:hAnsi="Times New Roman"/>
          <w:b/>
          <w:sz w:val="24"/>
          <w:szCs w:val="24"/>
        </w:rPr>
        <w:t xml:space="preserve">           </w:t>
      </w:r>
    </w:p>
    <w:p w:rsidR="00F967C5" w:rsidRPr="00DC29C1" w:rsidRDefault="00F967C5" w:rsidP="00F967C5">
      <w:pPr>
        <w:spacing w:after="0" w:line="240" w:lineRule="auto"/>
        <w:rPr>
          <w:rFonts w:ascii="Times New Roman" w:eastAsia="Times New Roman" w:hAnsi="Times New Roman"/>
          <w:sz w:val="24"/>
          <w:szCs w:val="24"/>
        </w:rPr>
      </w:pPr>
      <w:r w:rsidRPr="00DC29C1">
        <w:rPr>
          <w:rFonts w:ascii="Times New Roman" w:eastAsia="Times New Roman" w:hAnsi="Times New Roman"/>
          <w:b/>
          <w:sz w:val="24"/>
          <w:szCs w:val="24"/>
        </w:rPr>
        <w:t xml:space="preserve">            SIGNED AND SEALED</w:t>
      </w:r>
      <w:r w:rsidRPr="00DC29C1">
        <w:rPr>
          <w:rFonts w:ascii="Times New Roman" w:eastAsia="Times New Roman" w:hAnsi="Times New Roman"/>
          <w:sz w:val="24"/>
          <w:szCs w:val="24"/>
        </w:rPr>
        <w:t xml:space="preserve"> by the</w:t>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t>)</w:t>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r>
    </w:p>
    <w:p w:rsidR="00F967C5" w:rsidRPr="00DC29C1" w:rsidRDefault="00F967C5" w:rsidP="00F967C5">
      <w:pPr>
        <w:spacing w:after="0" w:line="240" w:lineRule="auto"/>
        <w:ind w:firstLine="720"/>
        <w:rPr>
          <w:rFonts w:ascii="Times New Roman" w:eastAsia="Times New Roman" w:hAnsi="Times New Roman"/>
          <w:sz w:val="24"/>
          <w:szCs w:val="24"/>
        </w:rPr>
      </w:pPr>
      <w:r w:rsidRPr="00DC29C1">
        <w:rPr>
          <w:rFonts w:ascii="Times New Roman" w:eastAsia="Times New Roman" w:hAnsi="Times New Roman"/>
          <w:b/>
          <w:bCs/>
          <w:sz w:val="24"/>
          <w:szCs w:val="24"/>
        </w:rPr>
        <w:t>PUBLIC TRUSTEE of KENYA</w:t>
      </w:r>
      <w:r w:rsidRPr="00DC29C1">
        <w:rPr>
          <w:rFonts w:ascii="Times New Roman" w:eastAsia="Times New Roman" w:hAnsi="Times New Roman"/>
          <w:b/>
          <w:bCs/>
          <w:sz w:val="24"/>
          <w:szCs w:val="24"/>
        </w:rPr>
        <w:tab/>
      </w:r>
      <w:r w:rsidRPr="00DC29C1">
        <w:rPr>
          <w:rFonts w:ascii="Times New Roman" w:eastAsia="Times New Roman" w:hAnsi="Times New Roman"/>
          <w:b/>
          <w:bCs/>
          <w:sz w:val="24"/>
          <w:szCs w:val="24"/>
        </w:rPr>
        <w:tab/>
      </w:r>
      <w:r w:rsidRPr="00DC29C1">
        <w:rPr>
          <w:rFonts w:ascii="Times New Roman" w:eastAsia="Times New Roman" w:hAnsi="Times New Roman"/>
          <w:sz w:val="24"/>
          <w:szCs w:val="24"/>
        </w:rPr>
        <w:t>) ---------------------------</w:t>
      </w:r>
    </w:p>
    <w:p w:rsidR="00F967C5" w:rsidRPr="00DC29C1" w:rsidRDefault="00F967C5" w:rsidP="00F967C5">
      <w:pPr>
        <w:spacing w:after="0" w:line="240" w:lineRule="auto"/>
        <w:rPr>
          <w:rFonts w:ascii="Times New Roman" w:eastAsia="Times New Roman" w:hAnsi="Times New Roman"/>
          <w:sz w:val="24"/>
          <w:szCs w:val="24"/>
        </w:rPr>
      </w:pPr>
      <w:r w:rsidRPr="00DC29C1">
        <w:rPr>
          <w:rFonts w:ascii="Times New Roman" w:eastAsia="Times New Roman" w:hAnsi="Times New Roman"/>
          <w:sz w:val="24"/>
          <w:szCs w:val="24"/>
        </w:rPr>
        <w:t xml:space="preserve">            In the presence of: -</w:t>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r>
      <w:r w:rsidRPr="00DC29C1">
        <w:rPr>
          <w:rFonts w:ascii="Times New Roman" w:eastAsia="Times New Roman" w:hAnsi="Times New Roman"/>
          <w:sz w:val="24"/>
          <w:szCs w:val="24"/>
        </w:rPr>
        <w:tab/>
        <w:t>)</w:t>
      </w:r>
    </w:p>
    <w:p w:rsidR="00F967C5" w:rsidRPr="00DC29C1" w:rsidRDefault="00F967C5" w:rsidP="00F967C5">
      <w:pPr>
        <w:spacing w:after="0" w:line="240" w:lineRule="auto"/>
        <w:ind w:left="3600" w:firstLine="720"/>
        <w:rPr>
          <w:rFonts w:ascii="Garamond" w:eastAsia="Times New Roman" w:hAnsi="Garamond"/>
          <w:b/>
          <w:szCs w:val="20"/>
        </w:rPr>
      </w:pPr>
      <w:r w:rsidRPr="00DC29C1">
        <w:rPr>
          <w:rFonts w:ascii="Times New Roman" w:eastAsia="Times New Roman" w:hAnsi="Times New Roman"/>
          <w:sz w:val="24"/>
          <w:szCs w:val="24"/>
        </w:rPr>
        <w:t xml:space="preserve">            )</w:t>
      </w:r>
      <w:r w:rsidRPr="00DC29C1">
        <w:rPr>
          <w:rFonts w:ascii="Garamond" w:eastAsia="Times New Roman" w:hAnsi="Garamond"/>
          <w:b/>
          <w:szCs w:val="20"/>
        </w:rPr>
        <w:t xml:space="preserve"> </w:t>
      </w:r>
    </w:p>
    <w:p w:rsidR="00F967C5" w:rsidRDefault="00F967C5" w:rsidP="00F967C5">
      <w:pPr>
        <w:rPr>
          <w:rFonts w:ascii="Times New Roman" w:hAnsi="Times New Roman"/>
          <w:sz w:val="18"/>
          <w:szCs w:val="18"/>
        </w:rPr>
      </w:pPr>
    </w:p>
    <w:p w:rsidR="00F967C5" w:rsidRDefault="00F967C5" w:rsidP="00F967C5">
      <w:pPr>
        <w:rPr>
          <w:rFonts w:ascii="Times New Roman" w:hAnsi="Times New Roman"/>
          <w:sz w:val="18"/>
          <w:szCs w:val="18"/>
        </w:rPr>
      </w:pPr>
    </w:p>
    <w:p w:rsidR="00F967C5" w:rsidRDefault="00F967C5" w:rsidP="00F967C5">
      <w:pPr>
        <w:rPr>
          <w:rFonts w:ascii="Times New Roman" w:hAnsi="Times New Roman"/>
          <w:sz w:val="18"/>
          <w:szCs w:val="18"/>
        </w:rPr>
      </w:pPr>
    </w:p>
    <w:p w:rsidR="0016674C" w:rsidRPr="00F967C5" w:rsidRDefault="0016674C" w:rsidP="00F967C5"/>
    <w:sectPr w:rsidR="0016674C" w:rsidRPr="00F967C5" w:rsidSect="006867E0">
      <w:footerReference w:type="default" r:id="rId7"/>
      <w:pgSz w:w="15840" w:h="12240" w:orient="landscape"/>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727" w:rsidRDefault="00C52727" w:rsidP="00764A59">
      <w:pPr>
        <w:spacing w:after="0" w:line="240" w:lineRule="auto"/>
      </w:pPr>
      <w:r>
        <w:separator/>
      </w:r>
    </w:p>
  </w:endnote>
  <w:endnote w:type="continuationSeparator" w:id="0">
    <w:p w:rsidR="00C52727" w:rsidRDefault="00C52727" w:rsidP="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779279"/>
      <w:docPartObj>
        <w:docPartGallery w:val="Page Numbers (Bottom of Page)"/>
        <w:docPartUnique/>
      </w:docPartObj>
    </w:sdtPr>
    <w:sdtEndPr>
      <w:rPr>
        <w:noProof/>
      </w:rPr>
    </w:sdtEndPr>
    <w:sdtContent>
      <w:p w:rsidR="00764A59" w:rsidRDefault="00764A59">
        <w:pPr>
          <w:pStyle w:val="Footer"/>
          <w:jc w:val="center"/>
        </w:pPr>
        <w:r>
          <w:fldChar w:fldCharType="begin"/>
        </w:r>
        <w:r>
          <w:instrText xml:space="preserve"> PAGE   \* MERGEFORMAT </w:instrText>
        </w:r>
        <w:r>
          <w:fldChar w:fldCharType="separate"/>
        </w:r>
        <w:r w:rsidR="00F967C5">
          <w:rPr>
            <w:noProof/>
          </w:rPr>
          <w:t>1</w:t>
        </w:r>
        <w:r>
          <w:rPr>
            <w:noProof/>
          </w:rPr>
          <w:fldChar w:fldCharType="end"/>
        </w:r>
      </w:p>
    </w:sdtContent>
  </w:sdt>
  <w:p w:rsidR="00764A59" w:rsidRDefault="00764A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727" w:rsidRDefault="00C52727" w:rsidP="00764A59">
      <w:pPr>
        <w:spacing w:after="0" w:line="240" w:lineRule="auto"/>
      </w:pPr>
      <w:r>
        <w:separator/>
      </w:r>
    </w:p>
  </w:footnote>
  <w:footnote w:type="continuationSeparator" w:id="0">
    <w:p w:rsidR="00C52727" w:rsidRDefault="00C52727" w:rsidP="0076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9C1"/>
    <w:multiLevelType w:val="hybridMultilevel"/>
    <w:tmpl w:val="2CECD224"/>
    <w:lvl w:ilvl="0" w:tplc="0409000F">
      <w:start w:val="1"/>
      <w:numFmt w:val="decimal"/>
      <w:lvlText w:val="%1."/>
      <w:lvlJc w:val="left"/>
      <w:pPr>
        <w:ind w:left="1556" w:hanging="720"/>
      </w:pPr>
      <w:rPr>
        <w:rFonts w:hint="default"/>
        <w:w w:val="99"/>
        <w:sz w:val="20"/>
        <w:szCs w:val="20"/>
      </w:rPr>
    </w:lvl>
    <w:lvl w:ilvl="1" w:tplc="8A683614">
      <w:start w:val="1"/>
      <w:numFmt w:val="bullet"/>
      <w:lvlText w:val="•"/>
      <w:lvlJc w:val="left"/>
      <w:pPr>
        <w:ind w:left="2418" w:hanging="720"/>
      </w:pPr>
      <w:rPr>
        <w:rFonts w:hint="default"/>
      </w:rPr>
    </w:lvl>
    <w:lvl w:ilvl="2" w:tplc="E4D8F26A">
      <w:start w:val="1"/>
      <w:numFmt w:val="bullet"/>
      <w:lvlText w:val="•"/>
      <w:lvlJc w:val="left"/>
      <w:pPr>
        <w:ind w:left="3276" w:hanging="720"/>
      </w:pPr>
      <w:rPr>
        <w:rFonts w:hint="default"/>
      </w:rPr>
    </w:lvl>
    <w:lvl w:ilvl="3" w:tplc="7C3C72F8">
      <w:start w:val="1"/>
      <w:numFmt w:val="bullet"/>
      <w:lvlText w:val="•"/>
      <w:lvlJc w:val="left"/>
      <w:pPr>
        <w:ind w:left="4134" w:hanging="720"/>
      </w:pPr>
      <w:rPr>
        <w:rFonts w:hint="default"/>
      </w:rPr>
    </w:lvl>
    <w:lvl w:ilvl="4" w:tplc="10B66E5E">
      <w:start w:val="1"/>
      <w:numFmt w:val="bullet"/>
      <w:lvlText w:val="•"/>
      <w:lvlJc w:val="left"/>
      <w:pPr>
        <w:ind w:left="4992" w:hanging="720"/>
      </w:pPr>
      <w:rPr>
        <w:rFonts w:hint="default"/>
      </w:rPr>
    </w:lvl>
    <w:lvl w:ilvl="5" w:tplc="863635E8">
      <w:start w:val="1"/>
      <w:numFmt w:val="bullet"/>
      <w:lvlText w:val="•"/>
      <w:lvlJc w:val="left"/>
      <w:pPr>
        <w:ind w:left="5850" w:hanging="720"/>
      </w:pPr>
      <w:rPr>
        <w:rFonts w:hint="default"/>
      </w:rPr>
    </w:lvl>
    <w:lvl w:ilvl="6" w:tplc="61661F76">
      <w:start w:val="1"/>
      <w:numFmt w:val="bullet"/>
      <w:lvlText w:val="•"/>
      <w:lvlJc w:val="left"/>
      <w:pPr>
        <w:ind w:left="6708" w:hanging="720"/>
      </w:pPr>
      <w:rPr>
        <w:rFonts w:hint="default"/>
      </w:rPr>
    </w:lvl>
    <w:lvl w:ilvl="7" w:tplc="79566706">
      <w:start w:val="1"/>
      <w:numFmt w:val="bullet"/>
      <w:lvlText w:val="•"/>
      <w:lvlJc w:val="left"/>
      <w:pPr>
        <w:ind w:left="7566" w:hanging="720"/>
      </w:pPr>
      <w:rPr>
        <w:rFonts w:hint="default"/>
      </w:rPr>
    </w:lvl>
    <w:lvl w:ilvl="8" w:tplc="ADC4CC38">
      <w:start w:val="1"/>
      <w:numFmt w:val="bullet"/>
      <w:lvlText w:val="•"/>
      <w:lvlJc w:val="left"/>
      <w:pPr>
        <w:ind w:left="8424" w:hanging="720"/>
      </w:pPr>
      <w:rPr>
        <w:rFonts w:hint="default"/>
      </w:rPr>
    </w:lvl>
  </w:abstractNum>
  <w:abstractNum w:abstractNumId="1" w15:restartNumberingAfterBreak="0">
    <w:nsid w:val="0C665D55"/>
    <w:multiLevelType w:val="hybridMultilevel"/>
    <w:tmpl w:val="18F26C94"/>
    <w:lvl w:ilvl="0" w:tplc="4CB67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267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D2BB6"/>
    <w:multiLevelType w:val="hybridMultilevel"/>
    <w:tmpl w:val="608E7C8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15:restartNumberingAfterBreak="0">
    <w:nsid w:val="15B162E9"/>
    <w:multiLevelType w:val="multilevel"/>
    <w:tmpl w:val="901ACED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A13782"/>
    <w:multiLevelType w:val="hybridMultilevel"/>
    <w:tmpl w:val="4C62A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353754"/>
    <w:multiLevelType w:val="hybridMultilevel"/>
    <w:tmpl w:val="BD2E45B0"/>
    <w:lvl w:ilvl="0" w:tplc="04090001">
      <w:start w:val="1"/>
      <w:numFmt w:val="bullet"/>
      <w:lvlText w:val=""/>
      <w:lvlJc w:val="left"/>
      <w:pPr>
        <w:ind w:left="2276" w:hanging="360"/>
      </w:pPr>
      <w:rPr>
        <w:rFonts w:ascii="Symbol" w:hAnsi="Symbol" w:hint="default"/>
      </w:rPr>
    </w:lvl>
    <w:lvl w:ilvl="1" w:tplc="04090003" w:tentative="1">
      <w:start w:val="1"/>
      <w:numFmt w:val="bullet"/>
      <w:lvlText w:val="o"/>
      <w:lvlJc w:val="left"/>
      <w:pPr>
        <w:ind w:left="2996" w:hanging="360"/>
      </w:pPr>
      <w:rPr>
        <w:rFonts w:ascii="Courier New" w:hAnsi="Courier New" w:cs="Courier New" w:hint="default"/>
      </w:rPr>
    </w:lvl>
    <w:lvl w:ilvl="2" w:tplc="04090005" w:tentative="1">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7" w15:restartNumberingAfterBreak="0">
    <w:nsid w:val="1E416656"/>
    <w:multiLevelType w:val="hybridMultilevel"/>
    <w:tmpl w:val="C95A105C"/>
    <w:lvl w:ilvl="0" w:tplc="5C825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AE7234"/>
    <w:multiLevelType w:val="hybridMultilevel"/>
    <w:tmpl w:val="54187040"/>
    <w:lvl w:ilvl="0" w:tplc="638C80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5F71CE8"/>
    <w:multiLevelType w:val="hybridMultilevel"/>
    <w:tmpl w:val="2B18A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51C88"/>
    <w:multiLevelType w:val="hybridMultilevel"/>
    <w:tmpl w:val="5B4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6854F1"/>
    <w:multiLevelType w:val="hybridMultilevel"/>
    <w:tmpl w:val="F49A839C"/>
    <w:lvl w:ilvl="0" w:tplc="0409000F">
      <w:start w:val="1"/>
      <w:numFmt w:val="decimal"/>
      <w:lvlText w:val="%1."/>
      <w:lvlJc w:val="left"/>
      <w:pPr>
        <w:ind w:left="1556" w:hanging="360"/>
      </w:p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12" w15:restartNumberingAfterBreak="0">
    <w:nsid w:val="2A750809"/>
    <w:multiLevelType w:val="hybridMultilevel"/>
    <w:tmpl w:val="AF8C3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07626A"/>
    <w:multiLevelType w:val="hybridMultilevel"/>
    <w:tmpl w:val="0486063A"/>
    <w:lvl w:ilvl="0" w:tplc="402EAAD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6689B"/>
    <w:multiLevelType w:val="hybridMultilevel"/>
    <w:tmpl w:val="5CA2189E"/>
    <w:lvl w:ilvl="0" w:tplc="E03C06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50F47"/>
    <w:multiLevelType w:val="hybridMultilevel"/>
    <w:tmpl w:val="99C0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E556C"/>
    <w:multiLevelType w:val="hybridMultilevel"/>
    <w:tmpl w:val="785CD6AE"/>
    <w:lvl w:ilvl="0" w:tplc="6136C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5A7B3D"/>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B77A1"/>
    <w:multiLevelType w:val="hybridMultilevel"/>
    <w:tmpl w:val="B2A2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D2715"/>
    <w:multiLevelType w:val="hybridMultilevel"/>
    <w:tmpl w:val="2AF4291E"/>
    <w:lvl w:ilvl="0" w:tplc="44A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338E8"/>
    <w:multiLevelType w:val="hybridMultilevel"/>
    <w:tmpl w:val="3E2A2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71713C"/>
    <w:multiLevelType w:val="hybridMultilevel"/>
    <w:tmpl w:val="33E657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F0F00"/>
    <w:multiLevelType w:val="multilevel"/>
    <w:tmpl w:val="4FF6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2008C4"/>
    <w:multiLevelType w:val="hybridMultilevel"/>
    <w:tmpl w:val="D096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A0B5C"/>
    <w:multiLevelType w:val="multilevel"/>
    <w:tmpl w:val="FF2C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7F2928"/>
    <w:multiLevelType w:val="hybridMultilevel"/>
    <w:tmpl w:val="1F6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10D36"/>
    <w:multiLevelType w:val="hybridMultilevel"/>
    <w:tmpl w:val="7C02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D4A89"/>
    <w:multiLevelType w:val="hybridMultilevel"/>
    <w:tmpl w:val="F9ACF6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1126C0"/>
    <w:multiLevelType w:val="hybridMultilevel"/>
    <w:tmpl w:val="A17CC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A52BD"/>
    <w:multiLevelType w:val="hybridMultilevel"/>
    <w:tmpl w:val="DBC2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02DA7"/>
    <w:multiLevelType w:val="hybridMultilevel"/>
    <w:tmpl w:val="24067B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BF4466"/>
    <w:multiLevelType w:val="hybridMultilevel"/>
    <w:tmpl w:val="A502A8D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2" w15:restartNumberingAfterBreak="0">
    <w:nsid w:val="5A0D5D7B"/>
    <w:multiLevelType w:val="hybridMultilevel"/>
    <w:tmpl w:val="BD2E081A"/>
    <w:lvl w:ilvl="0" w:tplc="557E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AE096A"/>
    <w:multiLevelType w:val="hybridMultilevel"/>
    <w:tmpl w:val="7186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E5A8C"/>
    <w:multiLevelType w:val="hybridMultilevel"/>
    <w:tmpl w:val="414A04B2"/>
    <w:lvl w:ilvl="0" w:tplc="78E0B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2519B3"/>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37091"/>
    <w:multiLevelType w:val="hybridMultilevel"/>
    <w:tmpl w:val="5314B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FE63C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587ADC"/>
    <w:multiLevelType w:val="hybridMultilevel"/>
    <w:tmpl w:val="6D9C7D58"/>
    <w:lvl w:ilvl="0" w:tplc="F7D09C4C">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F004A8"/>
    <w:multiLevelType w:val="hybridMultilevel"/>
    <w:tmpl w:val="AECC6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0"/>
  </w:num>
  <w:num w:numId="3">
    <w:abstractNumId w:val="19"/>
  </w:num>
  <w:num w:numId="4">
    <w:abstractNumId w:val="29"/>
  </w:num>
  <w:num w:numId="5">
    <w:abstractNumId w:val="30"/>
  </w:num>
  <w:num w:numId="6">
    <w:abstractNumId w:val="16"/>
  </w:num>
  <w:num w:numId="7">
    <w:abstractNumId w:val="3"/>
  </w:num>
  <w:num w:numId="8">
    <w:abstractNumId w:val="5"/>
  </w:num>
  <w:num w:numId="9">
    <w:abstractNumId w:val="31"/>
  </w:num>
  <w:num w:numId="10">
    <w:abstractNumId w:val="34"/>
  </w:num>
  <w:num w:numId="11">
    <w:abstractNumId w:val="10"/>
  </w:num>
  <w:num w:numId="12">
    <w:abstractNumId w:val="8"/>
  </w:num>
  <w:num w:numId="13">
    <w:abstractNumId w:val="33"/>
  </w:num>
  <w:num w:numId="14">
    <w:abstractNumId w:val="17"/>
  </w:num>
  <w:num w:numId="15">
    <w:abstractNumId w:val="1"/>
  </w:num>
  <w:num w:numId="16">
    <w:abstractNumId w:val="14"/>
  </w:num>
  <w:num w:numId="17">
    <w:abstractNumId w:val="26"/>
  </w:num>
  <w:num w:numId="18">
    <w:abstractNumId w:val="37"/>
  </w:num>
  <w:num w:numId="19">
    <w:abstractNumId w:val="2"/>
  </w:num>
  <w:num w:numId="20">
    <w:abstractNumId w:val="23"/>
  </w:num>
  <w:num w:numId="21">
    <w:abstractNumId w:val="32"/>
  </w:num>
  <w:num w:numId="22">
    <w:abstractNumId w:val="9"/>
  </w:num>
  <w:num w:numId="23">
    <w:abstractNumId w:val="25"/>
  </w:num>
  <w:num w:numId="24">
    <w:abstractNumId w:val="35"/>
  </w:num>
  <w:num w:numId="25">
    <w:abstractNumId w:val="24"/>
  </w:num>
  <w:num w:numId="26">
    <w:abstractNumId w:val="22"/>
  </w:num>
  <w:num w:numId="27">
    <w:abstractNumId w:val="4"/>
  </w:num>
  <w:num w:numId="28">
    <w:abstractNumId w:val="0"/>
  </w:num>
  <w:num w:numId="29">
    <w:abstractNumId w:val="11"/>
  </w:num>
  <w:num w:numId="30">
    <w:abstractNumId w:val="15"/>
  </w:num>
  <w:num w:numId="31">
    <w:abstractNumId w:val="7"/>
  </w:num>
  <w:num w:numId="32">
    <w:abstractNumId w:val="36"/>
  </w:num>
  <w:num w:numId="33">
    <w:abstractNumId w:val="21"/>
  </w:num>
  <w:num w:numId="34">
    <w:abstractNumId w:val="38"/>
  </w:num>
  <w:num w:numId="35">
    <w:abstractNumId w:val="13"/>
  </w:num>
  <w:num w:numId="36">
    <w:abstractNumId w:val="39"/>
  </w:num>
  <w:num w:numId="37">
    <w:abstractNumId w:val="27"/>
  </w:num>
  <w:num w:numId="38">
    <w:abstractNumId w:val="6"/>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4"/>
    <w:rsid w:val="00126E79"/>
    <w:rsid w:val="00142B69"/>
    <w:rsid w:val="0016674C"/>
    <w:rsid w:val="0019561F"/>
    <w:rsid w:val="001D02B0"/>
    <w:rsid w:val="001E6816"/>
    <w:rsid w:val="00257AFA"/>
    <w:rsid w:val="002A5562"/>
    <w:rsid w:val="003A702B"/>
    <w:rsid w:val="00431E68"/>
    <w:rsid w:val="00570DD6"/>
    <w:rsid w:val="00603655"/>
    <w:rsid w:val="00606E9A"/>
    <w:rsid w:val="006867E0"/>
    <w:rsid w:val="00743734"/>
    <w:rsid w:val="00764A59"/>
    <w:rsid w:val="007704A4"/>
    <w:rsid w:val="007870DA"/>
    <w:rsid w:val="007D0B26"/>
    <w:rsid w:val="007D50BB"/>
    <w:rsid w:val="00843BBE"/>
    <w:rsid w:val="008E7F7C"/>
    <w:rsid w:val="009260EE"/>
    <w:rsid w:val="00952BBA"/>
    <w:rsid w:val="009F5314"/>
    <w:rsid w:val="00A13000"/>
    <w:rsid w:val="00AA1117"/>
    <w:rsid w:val="00B05A47"/>
    <w:rsid w:val="00B20EE1"/>
    <w:rsid w:val="00BB1CF7"/>
    <w:rsid w:val="00BB4F7B"/>
    <w:rsid w:val="00C070CB"/>
    <w:rsid w:val="00C52727"/>
    <w:rsid w:val="00C6424D"/>
    <w:rsid w:val="00D06EAE"/>
    <w:rsid w:val="00D75179"/>
    <w:rsid w:val="00DF0F9A"/>
    <w:rsid w:val="00E42EF2"/>
    <w:rsid w:val="00EE5186"/>
    <w:rsid w:val="00EF166F"/>
    <w:rsid w:val="00F967C5"/>
    <w:rsid w:val="00FC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4778"/>
  <w15:chartTrackingRefBased/>
  <w15:docId w15:val="{8105FB37-BBA8-4972-AA86-0CBCA14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14"/>
    <w:pPr>
      <w:spacing w:after="0" w:line="240" w:lineRule="auto"/>
    </w:pPr>
    <w:rPr>
      <w:rFonts w:ascii="Calibri" w:eastAsia="Calibri" w:hAnsi="Calibri" w:cs="Times New Roman"/>
    </w:rPr>
  </w:style>
  <w:style w:type="paragraph" w:styleId="ListParagraph">
    <w:name w:val="List Paragraph"/>
    <w:basedOn w:val="Normal"/>
    <w:uiPriority w:val="34"/>
    <w:qFormat/>
    <w:rsid w:val="00764A59"/>
    <w:pPr>
      <w:ind w:left="720"/>
      <w:contextualSpacing/>
    </w:pPr>
  </w:style>
  <w:style w:type="paragraph" w:styleId="Header">
    <w:name w:val="header"/>
    <w:basedOn w:val="Normal"/>
    <w:link w:val="HeaderChar"/>
    <w:uiPriority w:val="99"/>
    <w:unhideWhenUsed/>
    <w:rsid w:val="0076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59"/>
    <w:rPr>
      <w:rFonts w:ascii="Calibri" w:eastAsia="Calibri" w:hAnsi="Calibri" w:cs="Times New Roman"/>
    </w:rPr>
  </w:style>
  <w:style w:type="paragraph" w:styleId="Footer">
    <w:name w:val="footer"/>
    <w:basedOn w:val="Normal"/>
    <w:link w:val="FooterChar"/>
    <w:uiPriority w:val="99"/>
    <w:unhideWhenUsed/>
    <w:rsid w:val="0076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59"/>
    <w:rPr>
      <w:rFonts w:ascii="Calibri" w:eastAsia="Calibri" w:hAnsi="Calibri" w:cs="Times New Roman"/>
    </w:rPr>
  </w:style>
  <w:style w:type="paragraph" w:customStyle="1" w:styleId="Default">
    <w:name w:val="Default"/>
    <w:rsid w:val="001E6816"/>
    <w:pPr>
      <w:autoSpaceDE w:val="0"/>
      <w:autoSpaceDN w:val="0"/>
      <w:adjustRightInd w:val="0"/>
      <w:spacing w:after="0" w:line="240" w:lineRule="auto"/>
    </w:pPr>
    <w:rPr>
      <w:rFonts w:ascii="Times" w:eastAsia="Calibri" w:hAnsi="Times" w:cs="Times"/>
      <w:color w:val="000000"/>
      <w:sz w:val="24"/>
      <w:szCs w:val="24"/>
    </w:rPr>
  </w:style>
  <w:style w:type="character" w:customStyle="1" w:styleId="A5">
    <w:name w:val="A5"/>
    <w:uiPriority w:val="99"/>
    <w:rsid w:val="001E6816"/>
    <w:rPr>
      <w:color w:val="000000"/>
      <w:sz w:val="18"/>
      <w:szCs w:val="18"/>
    </w:rPr>
  </w:style>
  <w:style w:type="paragraph" w:customStyle="1" w:styleId="Pa3">
    <w:name w:val="Pa3"/>
    <w:basedOn w:val="Default"/>
    <w:next w:val="Default"/>
    <w:uiPriority w:val="99"/>
    <w:rsid w:val="001E6816"/>
    <w:pPr>
      <w:spacing w:line="201" w:lineRule="atLeast"/>
    </w:pPr>
    <w:rPr>
      <w:color w:val="auto"/>
    </w:rPr>
  </w:style>
  <w:style w:type="paragraph" w:customStyle="1" w:styleId="Pa6">
    <w:name w:val="Pa6"/>
    <w:basedOn w:val="Default"/>
    <w:next w:val="Default"/>
    <w:uiPriority w:val="99"/>
    <w:rsid w:val="001E6816"/>
    <w:pPr>
      <w:spacing w:line="201" w:lineRule="atLeast"/>
    </w:pPr>
    <w:rPr>
      <w:color w:val="auto"/>
    </w:rPr>
  </w:style>
  <w:style w:type="paragraph" w:customStyle="1" w:styleId="Pa9">
    <w:name w:val="Pa9"/>
    <w:basedOn w:val="Default"/>
    <w:next w:val="Default"/>
    <w:uiPriority w:val="99"/>
    <w:rsid w:val="001E6816"/>
    <w:pPr>
      <w:spacing w:line="181" w:lineRule="atLeast"/>
    </w:pPr>
    <w:rPr>
      <w:color w:val="auto"/>
    </w:rPr>
  </w:style>
  <w:style w:type="paragraph" w:customStyle="1" w:styleId="Pa11">
    <w:name w:val="Pa11"/>
    <w:basedOn w:val="Default"/>
    <w:next w:val="Default"/>
    <w:uiPriority w:val="99"/>
    <w:rsid w:val="001E6816"/>
    <w:pPr>
      <w:spacing w:line="201" w:lineRule="atLeast"/>
    </w:pPr>
    <w:rPr>
      <w:color w:val="auto"/>
    </w:rPr>
  </w:style>
  <w:style w:type="paragraph" w:customStyle="1" w:styleId="Pa5">
    <w:name w:val="Pa5"/>
    <w:basedOn w:val="Normal"/>
    <w:next w:val="Normal"/>
    <w:uiPriority w:val="99"/>
    <w:rsid w:val="00431E68"/>
    <w:pPr>
      <w:autoSpaceDE w:val="0"/>
      <w:autoSpaceDN w:val="0"/>
      <w:adjustRightInd w:val="0"/>
      <w:spacing w:after="0" w:line="201" w:lineRule="atLeast"/>
    </w:pPr>
    <w:rPr>
      <w:rFonts w:ascii="Times" w:hAnsi="Times" w:cs="Times"/>
      <w:sz w:val="24"/>
      <w:szCs w:val="24"/>
    </w:rPr>
  </w:style>
  <w:style w:type="paragraph" w:styleId="BodyText">
    <w:name w:val="Body Text"/>
    <w:basedOn w:val="Normal"/>
    <w:link w:val="BodyTextChar"/>
    <w:uiPriority w:val="1"/>
    <w:qFormat/>
    <w:rsid w:val="002A5562"/>
    <w:pPr>
      <w:widowControl w:val="0"/>
      <w:spacing w:after="0" w:line="240" w:lineRule="auto"/>
      <w:ind w:left="11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A55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Kimata</dc:creator>
  <cp:keywords/>
  <dc:description/>
  <cp:lastModifiedBy>Hillary Kimata</cp:lastModifiedBy>
  <cp:revision>2</cp:revision>
  <dcterms:created xsi:type="dcterms:W3CDTF">2018-08-28T10:13:00Z</dcterms:created>
  <dcterms:modified xsi:type="dcterms:W3CDTF">2018-08-28T10:13:00Z</dcterms:modified>
</cp:coreProperties>
</file>