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68" w:rsidRPr="00FE1B56" w:rsidRDefault="00431E68" w:rsidP="00431E68">
      <w:pPr>
        <w:widowControl w:val="0"/>
        <w:spacing w:before="59" w:after="0" w:line="240" w:lineRule="auto"/>
        <w:ind w:left="116" w:right="3552"/>
        <w:rPr>
          <w:rFonts w:ascii="Times New Roman" w:eastAsia="Times New Roman" w:hAnsi="Times New Roman"/>
          <w:i/>
          <w:sz w:val="18"/>
          <w:szCs w:val="18"/>
        </w:rPr>
      </w:pPr>
      <w:r w:rsidRPr="00FE1B56">
        <w:rPr>
          <w:rFonts w:ascii="Times New Roman" w:eastAsia="Times New Roman" w:hAnsi="Times New Roman"/>
          <w:i/>
          <w:sz w:val="18"/>
          <w:szCs w:val="18"/>
        </w:rPr>
        <w:t>Form</w:t>
      </w:r>
      <w:r w:rsidRPr="00FE1B56">
        <w:rPr>
          <w:rFonts w:ascii="Times New Roman" w:eastAsia="Times New Roman" w:hAnsi="Times New Roman"/>
          <w:i/>
          <w:spacing w:val="-4"/>
          <w:sz w:val="18"/>
          <w:szCs w:val="18"/>
        </w:rPr>
        <w:t xml:space="preserve"> </w:t>
      </w:r>
      <w:r w:rsidRPr="00FE1B56">
        <w:rPr>
          <w:rFonts w:ascii="Times New Roman" w:eastAsia="Times New Roman" w:hAnsi="Times New Roman"/>
          <w:i/>
          <w:sz w:val="18"/>
          <w:szCs w:val="18"/>
        </w:rPr>
        <w:t xml:space="preserve">No. </w:t>
      </w:r>
      <w:r>
        <w:rPr>
          <w:rFonts w:ascii="Times New Roman" w:eastAsia="Times New Roman" w:hAnsi="Times New Roman"/>
          <w:i/>
          <w:sz w:val="18"/>
          <w:szCs w:val="18"/>
        </w:rPr>
        <w:t>9</w:t>
      </w:r>
      <w:r>
        <w:rPr>
          <w:rFonts w:ascii="Times New Roman" w:eastAsia="Times New Roman" w:hAnsi="Times New Roman"/>
          <w:i/>
          <w:sz w:val="18"/>
          <w:szCs w:val="18"/>
        </w:rPr>
        <w:tab/>
      </w:r>
      <w:r>
        <w:rPr>
          <w:rFonts w:ascii="Times New Roman" w:eastAsia="Times New Roman" w:hAnsi="Times New Roman"/>
          <w:i/>
          <w:sz w:val="18"/>
          <w:szCs w:val="18"/>
        </w:rPr>
        <w:tab/>
      </w:r>
      <w:r>
        <w:rPr>
          <w:rFonts w:ascii="Times New Roman" w:eastAsia="Times New Roman" w:hAnsi="Times New Roman"/>
          <w:i/>
          <w:sz w:val="18"/>
          <w:szCs w:val="18"/>
        </w:rPr>
        <w:tab/>
      </w:r>
      <w:r>
        <w:rPr>
          <w:rFonts w:ascii="Times New Roman" w:eastAsia="Times New Roman" w:hAnsi="Times New Roman"/>
          <w:i/>
          <w:sz w:val="18"/>
          <w:szCs w:val="18"/>
        </w:rPr>
        <w:tab/>
      </w:r>
      <w:r>
        <w:rPr>
          <w:rFonts w:ascii="Times New Roman" w:eastAsia="Times New Roman" w:hAnsi="Times New Roman"/>
          <w:i/>
          <w:sz w:val="18"/>
          <w:szCs w:val="18"/>
        </w:rPr>
        <w:tab/>
        <w:t>R. 15 (2) (c)</w:t>
      </w:r>
    </w:p>
    <w:p w:rsidR="00431E68" w:rsidRPr="00FE1B56" w:rsidRDefault="00431E68" w:rsidP="00431E68">
      <w:pPr>
        <w:widowControl w:val="0"/>
        <w:spacing w:before="59" w:after="0" w:line="240" w:lineRule="auto"/>
        <w:ind w:left="116" w:right="3552"/>
        <w:rPr>
          <w:rFonts w:ascii="Times New Roman" w:eastAsia="Times New Roman" w:hAnsi="Times New Roman"/>
          <w:sz w:val="18"/>
          <w:szCs w:val="18"/>
        </w:rPr>
      </w:pPr>
    </w:p>
    <w:p w:rsidR="00431E68" w:rsidRPr="00FE1B56" w:rsidRDefault="00431E68" w:rsidP="00431E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E1B56">
        <w:rPr>
          <w:rFonts w:ascii="Times New Roman" w:hAnsi="Times New Roman"/>
          <w:b/>
          <w:sz w:val="18"/>
          <w:szCs w:val="18"/>
        </w:rPr>
        <w:t>REPUBLIC OF KENYA</w:t>
      </w:r>
    </w:p>
    <w:p w:rsidR="00431E68" w:rsidRPr="00FE1B56" w:rsidRDefault="00431E68" w:rsidP="00431E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E1B56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73025</wp:posOffset>
                </wp:positionV>
                <wp:extent cx="2835275" cy="0"/>
                <wp:effectExtent l="0" t="0" r="22225" b="190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0F248" id="Straight Connector 3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5.75pt" to="223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">
                <w10:wrap anchorx="margin"/>
              </v:line>
            </w:pict>
          </mc:Fallback>
        </mc:AlternateContent>
      </w:r>
    </w:p>
    <w:p w:rsidR="00431E68" w:rsidRPr="00FE1B56" w:rsidRDefault="00431E68" w:rsidP="00431E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E1B56">
        <w:rPr>
          <w:rFonts w:ascii="Times New Roman" w:hAnsi="Times New Roman"/>
          <w:b/>
          <w:sz w:val="18"/>
          <w:szCs w:val="18"/>
        </w:rPr>
        <w:t>IN THE HIGH COURT OF KENYA</w:t>
      </w:r>
    </w:p>
    <w:p w:rsidR="00431E68" w:rsidRPr="00FE1B56" w:rsidRDefault="00431E68" w:rsidP="00431E68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E1B56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128270</wp:posOffset>
                </wp:positionV>
                <wp:extent cx="2835275" cy="0"/>
                <wp:effectExtent l="0" t="0" r="22225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3F968" id="Straight Connector 3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0.1pt" to="223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">
                <w10:wrap anchorx="margin"/>
              </v:line>
            </w:pict>
          </mc:Fallback>
        </mc:AlternateContent>
      </w:r>
    </w:p>
    <w:p w:rsidR="00431E68" w:rsidRPr="00FE1B56" w:rsidRDefault="00431E68" w:rsidP="00431E68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431E68" w:rsidRPr="00FE1B56" w:rsidRDefault="00431E68" w:rsidP="00431E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E1B56">
        <w:rPr>
          <w:rFonts w:ascii="Times New Roman" w:hAnsi="Times New Roman"/>
          <w:b/>
          <w:sz w:val="18"/>
          <w:szCs w:val="18"/>
        </w:rPr>
        <w:t>THE INSOLVENCY ACT</w:t>
      </w:r>
    </w:p>
    <w:p w:rsidR="00431E68" w:rsidRPr="00FE1B56" w:rsidRDefault="00431E68" w:rsidP="00431E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E1B56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73025</wp:posOffset>
                </wp:positionV>
                <wp:extent cx="2835275" cy="0"/>
                <wp:effectExtent l="0" t="0" r="22225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C9EE1" id="Straight Connector 30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5.75pt" to="223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">
                <w10:wrap anchorx="margin"/>
              </v:line>
            </w:pict>
          </mc:Fallback>
        </mc:AlternateContent>
      </w:r>
    </w:p>
    <w:p w:rsidR="00431E68" w:rsidRPr="00FE1B56" w:rsidRDefault="00431E68" w:rsidP="00431E68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31E68" w:rsidRPr="00FE1B56" w:rsidRDefault="00431E68" w:rsidP="00431E68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E1B56">
        <w:rPr>
          <w:rFonts w:ascii="Times New Roman" w:hAnsi="Times New Roman"/>
          <w:sz w:val="18"/>
          <w:szCs w:val="18"/>
        </w:rPr>
        <w:t>IN INSOLVENCY CAUSE NO…………………</w:t>
      </w:r>
      <w:proofErr w:type="gramStart"/>
      <w:r w:rsidRPr="00FE1B56">
        <w:rPr>
          <w:rFonts w:ascii="Times New Roman" w:hAnsi="Times New Roman"/>
          <w:sz w:val="18"/>
          <w:szCs w:val="18"/>
        </w:rPr>
        <w:t>…..</w:t>
      </w:r>
      <w:proofErr w:type="gramEnd"/>
      <w:r w:rsidRPr="00FE1B56">
        <w:rPr>
          <w:rFonts w:ascii="Times New Roman" w:hAnsi="Times New Roman"/>
          <w:sz w:val="18"/>
          <w:szCs w:val="18"/>
        </w:rPr>
        <w:t>OF 20……………….</w:t>
      </w:r>
    </w:p>
    <w:p w:rsidR="00431E68" w:rsidRPr="00FE1B56" w:rsidRDefault="00431E68" w:rsidP="00431E68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31E68" w:rsidRPr="00FE1B56" w:rsidRDefault="00431E68" w:rsidP="00431E68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E1B56">
        <w:rPr>
          <w:rFonts w:ascii="Times New Roman" w:hAnsi="Times New Roman"/>
          <w:sz w:val="18"/>
          <w:szCs w:val="18"/>
        </w:rPr>
        <w:t>RE:…………………………………………………………………………………….</w:t>
      </w:r>
    </w:p>
    <w:p w:rsidR="00431E68" w:rsidRPr="00FE1B56" w:rsidRDefault="00431E68" w:rsidP="00431E68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31E68" w:rsidRPr="00FE1B56" w:rsidRDefault="00431E68" w:rsidP="00431E68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E1B56">
        <w:rPr>
          <w:rFonts w:ascii="Times New Roman" w:hAnsi="Times New Roman"/>
          <w:sz w:val="18"/>
          <w:szCs w:val="18"/>
        </w:rPr>
        <w:t>t/a: …………………………………………………………………………………</w:t>
      </w:r>
      <w:proofErr w:type="gramStart"/>
      <w:r w:rsidRPr="00FE1B56">
        <w:rPr>
          <w:rFonts w:ascii="Times New Roman" w:hAnsi="Times New Roman"/>
          <w:sz w:val="18"/>
          <w:szCs w:val="18"/>
        </w:rPr>
        <w:t>…..</w:t>
      </w:r>
      <w:proofErr w:type="gramEnd"/>
    </w:p>
    <w:p w:rsidR="00431E68" w:rsidRPr="00FE1B56" w:rsidRDefault="00431E68" w:rsidP="00431E68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31E68" w:rsidRPr="00FE1B56" w:rsidRDefault="00431E68" w:rsidP="00431E68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E1B56">
        <w:rPr>
          <w:rFonts w:ascii="Times New Roman" w:hAnsi="Times New Roman"/>
          <w:sz w:val="18"/>
          <w:szCs w:val="18"/>
        </w:rPr>
        <w:t>B.O. /S. I. O. / L. O. made on ………………………….20………………OF………………………</w:t>
      </w:r>
    </w:p>
    <w:p w:rsidR="00431E68" w:rsidRPr="00FE1B56" w:rsidRDefault="00431E68" w:rsidP="00431E68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31E68" w:rsidRPr="00FE1B56" w:rsidRDefault="00431E68" w:rsidP="00431E68">
      <w:pPr>
        <w:pStyle w:val="Pa5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E1B56">
        <w:rPr>
          <w:rStyle w:val="A5"/>
          <w:rFonts w:ascii="Times New Roman" w:hAnsi="Times New Roman" w:cs="Times New Roman"/>
          <w:b/>
        </w:rPr>
        <w:t>APPLICATION FOR BANKRUPTCY TRUSTEE/SIO SUPERVISOR/NAP SUPERVISOR</w:t>
      </w:r>
    </w:p>
    <w:p w:rsidR="00431E68" w:rsidRPr="00FE1B56" w:rsidRDefault="00431E68" w:rsidP="00431E68">
      <w:pPr>
        <w:pStyle w:val="Pa6"/>
        <w:jc w:val="both"/>
        <w:rPr>
          <w:rStyle w:val="A5"/>
          <w:rFonts w:ascii="Times New Roman" w:hAnsi="Times New Roman" w:cs="Times New Roman"/>
        </w:rPr>
      </w:pPr>
    </w:p>
    <w:p w:rsidR="00431E68" w:rsidRPr="00FE1B56" w:rsidRDefault="00431E68" w:rsidP="00431E68">
      <w:pPr>
        <w:pStyle w:val="Pa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E1B56">
        <w:rPr>
          <w:rStyle w:val="A5"/>
          <w:rFonts w:ascii="Times New Roman" w:hAnsi="Times New Roman" w:cs="Times New Roman"/>
        </w:rPr>
        <w:t xml:space="preserve">I, </w:t>
      </w:r>
      <w:r w:rsidRPr="00FE1B56">
        <w:rPr>
          <w:rStyle w:val="A5"/>
          <w:rFonts w:ascii="Times New Roman" w:hAnsi="Times New Roman" w:cs="Times New Roman"/>
          <w:i/>
          <w:iCs/>
        </w:rPr>
        <w:t>C.D</w:t>
      </w:r>
      <w:r w:rsidRPr="00FE1B56">
        <w:rPr>
          <w:rStyle w:val="A5"/>
          <w:rFonts w:ascii="Times New Roman" w:hAnsi="Times New Roman" w:cs="Times New Roman"/>
        </w:rPr>
        <w:t xml:space="preserve">., of ............... do, on the grounds set out in the annexed affidavit, apply to the Court to appoint some fit and proper person as trustee of the property of the said </w:t>
      </w:r>
      <w:r w:rsidRPr="00FE1B56">
        <w:rPr>
          <w:rStyle w:val="A5"/>
          <w:rFonts w:ascii="Times New Roman" w:hAnsi="Times New Roman" w:cs="Times New Roman"/>
          <w:i/>
          <w:iCs/>
        </w:rPr>
        <w:t>A.B</w:t>
      </w:r>
      <w:r w:rsidRPr="00FE1B56">
        <w:rPr>
          <w:rStyle w:val="A5"/>
          <w:rFonts w:ascii="Times New Roman" w:hAnsi="Times New Roman" w:cs="Times New Roman"/>
        </w:rPr>
        <w:t>. in accordance with the provisions of the Insolvency Act and [</w:t>
      </w:r>
      <w:r w:rsidRPr="00FE1B56">
        <w:rPr>
          <w:rStyle w:val="A5"/>
          <w:rFonts w:ascii="Times New Roman" w:hAnsi="Times New Roman" w:cs="Times New Roman"/>
          <w:i/>
          <w:iCs/>
        </w:rPr>
        <w:t>insert any special directions to the Trustee that may be desired</w:t>
      </w:r>
      <w:r w:rsidRPr="00FE1B56">
        <w:rPr>
          <w:rStyle w:val="A5"/>
          <w:rFonts w:ascii="Times New Roman" w:hAnsi="Times New Roman" w:cs="Times New Roman"/>
        </w:rPr>
        <w:t>].</w:t>
      </w:r>
    </w:p>
    <w:p w:rsidR="00431E68" w:rsidRPr="00FE1B56" w:rsidRDefault="00431E68" w:rsidP="00431E68">
      <w:pPr>
        <w:pStyle w:val="Pa6"/>
        <w:jc w:val="both"/>
        <w:rPr>
          <w:rStyle w:val="A5"/>
          <w:rFonts w:ascii="Times New Roman" w:hAnsi="Times New Roman" w:cs="Times New Roman"/>
        </w:rPr>
      </w:pPr>
    </w:p>
    <w:p w:rsidR="00431E68" w:rsidRPr="00FE1B56" w:rsidRDefault="00431E68" w:rsidP="00431E68">
      <w:pPr>
        <w:pStyle w:val="Pa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E1B56">
        <w:rPr>
          <w:rStyle w:val="A5"/>
          <w:rFonts w:ascii="Times New Roman" w:hAnsi="Times New Roman" w:cs="Times New Roman"/>
        </w:rPr>
        <w:t xml:space="preserve">Dated this ……………………….... day of .......................................................................................................... ,20.......... </w:t>
      </w:r>
    </w:p>
    <w:p w:rsidR="00431E68" w:rsidRPr="00FE1B56" w:rsidRDefault="00431E68" w:rsidP="00431E68">
      <w:pPr>
        <w:pStyle w:val="Pa6"/>
        <w:jc w:val="center"/>
        <w:rPr>
          <w:rStyle w:val="A5"/>
          <w:rFonts w:ascii="Times New Roman" w:hAnsi="Times New Roman" w:cs="Times New Roman"/>
        </w:rPr>
      </w:pPr>
    </w:p>
    <w:p w:rsidR="00431E68" w:rsidRPr="00FE1B56" w:rsidRDefault="00431E68" w:rsidP="00431E68">
      <w:pPr>
        <w:pStyle w:val="Pa6"/>
        <w:jc w:val="center"/>
        <w:rPr>
          <w:rStyle w:val="A5"/>
          <w:rFonts w:ascii="Times New Roman" w:hAnsi="Times New Roman" w:cs="Times New Roman"/>
        </w:rPr>
      </w:pPr>
    </w:p>
    <w:p w:rsidR="00431E68" w:rsidRPr="00FE1B56" w:rsidRDefault="00431E68" w:rsidP="00431E68">
      <w:pPr>
        <w:pStyle w:val="Pa6"/>
        <w:jc w:val="center"/>
        <w:rPr>
          <w:rStyle w:val="A5"/>
          <w:rFonts w:ascii="Times New Roman" w:hAnsi="Times New Roman" w:cs="Times New Roman"/>
        </w:rPr>
      </w:pPr>
      <w:r w:rsidRPr="00FE1B56">
        <w:rPr>
          <w:rStyle w:val="A5"/>
          <w:rFonts w:ascii="Times New Roman" w:hAnsi="Times New Roman" w:cs="Times New Roman"/>
        </w:rPr>
        <w:t>(</w:t>
      </w:r>
      <w:r w:rsidRPr="00FE1B56">
        <w:rPr>
          <w:rStyle w:val="A5"/>
          <w:rFonts w:ascii="Times New Roman" w:hAnsi="Times New Roman" w:cs="Times New Roman"/>
          <w:i/>
          <w:iCs/>
        </w:rPr>
        <w:t>Signed</w:t>
      </w:r>
      <w:r w:rsidRPr="00FE1B56">
        <w:rPr>
          <w:rStyle w:val="A5"/>
          <w:rFonts w:ascii="Times New Roman" w:hAnsi="Times New Roman" w:cs="Times New Roman"/>
        </w:rPr>
        <w:t xml:space="preserve">) </w:t>
      </w:r>
      <w:r w:rsidRPr="00FE1B56">
        <w:rPr>
          <w:rStyle w:val="A5"/>
          <w:rFonts w:ascii="Times New Roman" w:hAnsi="Times New Roman" w:cs="Times New Roman"/>
          <w:i/>
          <w:iCs/>
        </w:rPr>
        <w:t>C.D</w:t>
      </w:r>
      <w:r w:rsidRPr="00FE1B56">
        <w:rPr>
          <w:rStyle w:val="A5"/>
          <w:rFonts w:ascii="Times New Roman" w:hAnsi="Times New Roman" w:cs="Times New Roman"/>
        </w:rPr>
        <w:t>.</w:t>
      </w:r>
    </w:p>
    <w:p w:rsidR="00431E68" w:rsidRPr="00FE1B56" w:rsidRDefault="00431E68" w:rsidP="00431E68">
      <w:pPr>
        <w:rPr>
          <w:rFonts w:ascii="Times New Roman" w:hAnsi="Times New Roman"/>
          <w:sz w:val="18"/>
          <w:szCs w:val="18"/>
        </w:rPr>
      </w:pPr>
    </w:p>
    <w:p w:rsidR="00431E68" w:rsidRPr="00FE1B56" w:rsidRDefault="00431E68" w:rsidP="00431E68">
      <w:pPr>
        <w:rPr>
          <w:rFonts w:ascii="Times New Roman" w:hAnsi="Times New Roman"/>
          <w:sz w:val="18"/>
          <w:szCs w:val="18"/>
          <w:u w:val="single"/>
        </w:rPr>
      </w:pPr>
      <w:r w:rsidRPr="00FE1B56">
        <w:rPr>
          <w:rFonts w:ascii="Times New Roman" w:hAnsi="Times New Roman"/>
          <w:sz w:val="18"/>
          <w:szCs w:val="18"/>
          <w:u w:val="single"/>
        </w:rPr>
        <w:t>To be served upon:</w:t>
      </w:r>
    </w:p>
    <w:p w:rsidR="00431E68" w:rsidRPr="00FE1B56" w:rsidRDefault="00431E68" w:rsidP="00431E68">
      <w:pPr>
        <w:numPr>
          <w:ilvl w:val="0"/>
          <w:numId w:val="14"/>
        </w:numPr>
        <w:rPr>
          <w:rFonts w:ascii="Times New Roman" w:hAnsi="Times New Roman"/>
          <w:sz w:val="18"/>
          <w:szCs w:val="18"/>
        </w:rPr>
      </w:pPr>
      <w:r w:rsidRPr="00FE1B56">
        <w:rPr>
          <w:rFonts w:ascii="Times New Roman" w:hAnsi="Times New Roman"/>
          <w:sz w:val="18"/>
          <w:szCs w:val="18"/>
        </w:rPr>
        <w:t>The Official Receiver (If the application was made in Court)</w:t>
      </w:r>
    </w:p>
    <w:p w:rsidR="00431E68" w:rsidRDefault="00431E68" w:rsidP="00431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E68" w:rsidRDefault="00431E68" w:rsidP="00431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E68" w:rsidRDefault="00431E68" w:rsidP="00431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E68" w:rsidRDefault="00431E68" w:rsidP="00431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E68" w:rsidRDefault="00431E68" w:rsidP="00431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E68" w:rsidRDefault="00431E68" w:rsidP="00431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E50" w:rsidRPr="00431E68" w:rsidRDefault="00C45423" w:rsidP="00431E68"/>
    <w:sectPr w:rsidR="00741E50" w:rsidRPr="00431E68" w:rsidSect="009F5314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423" w:rsidRDefault="00C45423" w:rsidP="00764A59">
      <w:pPr>
        <w:spacing w:after="0" w:line="240" w:lineRule="auto"/>
      </w:pPr>
      <w:r>
        <w:separator/>
      </w:r>
    </w:p>
  </w:endnote>
  <w:endnote w:type="continuationSeparator" w:id="0">
    <w:p w:rsidR="00C45423" w:rsidRDefault="00C45423" w:rsidP="0076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69206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4A59" w:rsidRDefault="00764A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3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4A59" w:rsidRDefault="00764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423" w:rsidRDefault="00C45423" w:rsidP="00764A59">
      <w:pPr>
        <w:spacing w:after="0" w:line="240" w:lineRule="auto"/>
      </w:pPr>
      <w:r>
        <w:separator/>
      </w:r>
    </w:p>
  </w:footnote>
  <w:footnote w:type="continuationSeparator" w:id="0">
    <w:p w:rsidR="00C45423" w:rsidRDefault="00C45423" w:rsidP="00764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2BB6"/>
    <w:multiLevelType w:val="hybridMultilevel"/>
    <w:tmpl w:val="608E7C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" w15:restartNumberingAfterBreak="0">
    <w:nsid w:val="17A13782"/>
    <w:multiLevelType w:val="hybridMultilevel"/>
    <w:tmpl w:val="4C62A01C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AE7234"/>
    <w:multiLevelType w:val="hybridMultilevel"/>
    <w:tmpl w:val="54187040"/>
    <w:lvl w:ilvl="0" w:tplc="638C80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6151C88"/>
    <w:multiLevelType w:val="hybridMultilevel"/>
    <w:tmpl w:val="5B44D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750809"/>
    <w:multiLevelType w:val="hybridMultilevel"/>
    <w:tmpl w:val="AF8C3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E556C"/>
    <w:multiLevelType w:val="hybridMultilevel"/>
    <w:tmpl w:val="785CD6AE"/>
    <w:lvl w:ilvl="0" w:tplc="6136CF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5A7B3D"/>
    <w:multiLevelType w:val="hybridMultilevel"/>
    <w:tmpl w:val="99F8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D2715"/>
    <w:multiLevelType w:val="hybridMultilevel"/>
    <w:tmpl w:val="2AF4291E"/>
    <w:lvl w:ilvl="0" w:tplc="44A851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338E8"/>
    <w:multiLevelType w:val="hybridMultilevel"/>
    <w:tmpl w:val="3E2A2A5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0A52BD"/>
    <w:multiLevelType w:val="hybridMultilevel"/>
    <w:tmpl w:val="DBC246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02DA7"/>
    <w:multiLevelType w:val="hybridMultilevel"/>
    <w:tmpl w:val="24067B5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BF4466"/>
    <w:multiLevelType w:val="hybridMultilevel"/>
    <w:tmpl w:val="A502A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2" w15:restartNumberingAfterBreak="0">
    <w:nsid w:val="5AAE096A"/>
    <w:multiLevelType w:val="hybridMultilevel"/>
    <w:tmpl w:val="7186C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E5A8C"/>
    <w:multiLevelType w:val="hybridMultilevel"/>
    <w:tmpl w:val="414A04B2"/>
    <w:lvl w:ilvl="0" w:tplc="78E0B5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0"/>
  </w:num>
  <w:num w:numId="8">
    <w:abstractNumId w:val="1"/>
  </w:num>
  <w:num w:numId="9">
    <w:abstractNumId w:val="11"/>
  </w:num>
  <w:num w:numId="10">
    <w:abstractNumId w:val="13"/>
  </w:num>
  <w:num w:numId="11">
    <w:abstractNumId w:val="3"/>
  </w:num>
  <w:num w:numId="12">
    <w:abstractNumId w:val="2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14"/>
    <w:rsid w:val="00142B69"/>
    <w:rsid w:val="001E6816"/>
    <w:rsid w:val="00431E68"/>
    <w:rsid w:val="00570DD6"/>
    <w:rsid w:val="00606E9A"/>
    <w:rsid w:val="00764A59"/>
    <w:rsid w:val="007704A4"/>
    <w:rsid w:val="007870DA"/>
    <w:rsid w:val="008E7F7C"/>
    <w:rsid w:val="00952BBA"/>
    <w:rsid w:val="009D06B2"/>
    <w:rsid w:val="009F5314"/>
    <w:rsid w:val="00A9437A"/>
    <w:rsid w:val="00AA1117"/>
    <w:rsid w:val="00BB4F7B"/>
    <w:rsid w:val="00C4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5FB37-BBA8-4972-AA86-0CBCA140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3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31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64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A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A59"/>
    <w:rPr>
      <w:rFonts w:ascii="Calibri" w:eastAsia="Calibri" w:hAnsi="Calibri" w:cs="Times New Roman"/>
    </w:rPr>
  </w:style>
  <w:style w:type="paragraph" w:customStyle="1" w:styleId="Default">
    <w:name w:val="Default"/>
    <w:rsid w:val="001E6816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color w:val="000000"/>
      <w:sz w:val="24"/>
      <w:szCs w:val="24"/>
    </w:rPr>
  </w:style>
  <w:style w:type="character" w:customStyle="1" w:styleId="A5">
    <w:name w:val="A5"/>
    <w:uiPriority w:val="99"/>
    <w:rsid w:val="001E6816"/>
    <w:rPr>
      <w:color w:val="000000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1E6816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1E6816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1E6816"/>
    <w:pPr>
      <w:spacing w:line="18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1E6816"/>
    <w:pPr>
      <w:spacing w:line="201" w:lineRule="atLeast"/>
    </w:pPr>
    <w:rPr>
      <w:color w:val="auto"/>
    </w:rPr>
  </w:style>
  <w:style w:type="paragraph" w:customStyle="1" w:styleId="Pa5">
    <w:name w:val="Pa5"/>
    <w:basedOn w:val="Normal"/>
    <w:next w:val="Normal"/>
    <w:uiPriority w:val="99"/>
    <w:rsid w:val="00431E68"/>
    <w:pPr>
      <w:autoSpaceDE w:val="0"/>
      <w:autoSpaceDN w:val="0"/>
      <w:adjustRightInd w:val="0"/>
      <w:spacing w:after="0" w:line="201" w:lineRule="atLeast"/>
    </w:pPr>
    <w:rPr>
      <w:rFonts w:ascii="Times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Kimata</dc:creator>
  <cp:keywords/>
  <dc:description/>
  <cp:lastModifiedBy>Hillary Kimata</cp:lastModifiedBy>
  <cp:revision>3</cp:revision>
  <dcterms:created xsi:type="dcterms:W3CDTF">2018-08-28T08:45:00Z</dcterms:created>
  <dcterms:modified xsi:type="dcterms:W3CDTF">2018-08-28T12:47:00Z</dcterms:modified>
</cp:coreProperties>
</file>